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0D45" w14:textId="30A1DEF6" w:rsidR="00F64DA7" w:rsidRPr="00936E3B" w:rsidRDefault="00F64DA7" w:rsidP="00936E3B">
      <w:pPr>
        <w:pStyle w:val="12"/>
        <w:spacing w:before="240"/>
      </w:pPr>
      <w:r w:rsidRPr="00936E3B">
        <w:rPr>
          <w:rtl/>
        </w:rPr>
        <w:t>قرار تشكيل لجنة التصحيح والمراجعة</w:t>
      </w:r>
    </w:p>
    <w:p w14:paraId="145ECBF0" w14:textId="77777777" w:rsidR="00F64DA7" w:rsidRPr="00936E3B" w:rsidRDefault="00F64DA7" w:rsidP="00936E3B">
      <w:pPr>
        <w:pStyle w:val="120"/>
        <w:spacing w:after="0" w:line="240" w:lineRule="auto"/>
      </w:pPr>
      <w:r w:rsidRPr="00936E3B">
        <w:rPr>
          <w:rtl/>
        </w:rPr>
        <w:t>إن مدير المدرسة، وبناء على الصلاحيات الممنوحة له، وبناء على ما تقتضيه المصلحة العامة.</w:t>
      </w:r>
    </w:p>
    <w:p w14:paraId="13C26EB0" w14:textId="77777777" w:rsidR="00F64DA7" w:rsidRPr="00936E3B" w:rsidRDefault="00F64DA7" w:rsidP="00936E3B">
      <w:pPr>
        <w:spacing w:after="0" w:line="240" w:lineRule="auto"/>
        <w:jc w:val="both"/>
        <w:rPr>
          <w:rFonts w:ascii="Helvetica Neue W23 for SKY Reg" w:eastAsia="Sakkal Majalla" w:hAnsi="Helvetica Neue W23 for SKY Reg" w:cs="Helvetica Neue W23 for SKY Reg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يقرر تشكيل لجنة التصحيح والمراجعة على النحو التالي:</w:t>
      </w:r>
    </w:p>
    <w:tbl>
      <w:tblPr>
        <w:tblStyle w:val="10"/>
        <w:bidiVisual/>
        <w:tblW w:w="10202" w:type="dxa"/>
        <w:tblLayout w:type="fixed"/>
        <w:tblLook w:val="0400" w:firstRow="0" w:lastRow="0" w:firstColumn="0" w:lastColumn="0" w:noHBand="0" w:noVBand="1"/>
      </w:tblPr>
      <w:tblGrid>
        <w:gridCol w:w="566"/>
        <w:gridCol w:w="3118"/>
        <w:gridCol w:w="2324"/>
        <w:gridCol w:w="1506"/>
        <w:gridCol w:w="1276"/>
        <w:gridCol w:w="1412"/>
      </w:tblGrid>
      <w:tr w:rsidR="00F64DA7" w:rsidRPr="00936E3B" w14:paraId="2B989033" w14:textId="77777777" w:rsidTr="0076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66" w:type="dxa"/>
            <w:shd w:val="clear" w:color="auto" w:fill="008376"/>
          </w:tcPr>
          <w:p w14:paraId="251D07C4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118" w:type="dxa"/>
            <w:shd w:val="clear" w:color="auto" w:fill="008376"/>
          </w:tcPr>
          <w:p w14:paraId="65BFBC06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الاسم</w:t>
            </w:r>
          </w:p>
        </w:tc>
        <w:tc>
          <w:tcPr>
            <w:tcW w:w="2324" w:type="dxa"/>
            <w:shd w:val="clear" w:color="auto" w:fill="008376"/>
          </w:tcPr>
          <w:p w14:paraId="079D1982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العمل</w:t>
            </w:r>
          </w:p>
        </w:tc>
        <w:tc>
          <w:tcPr>
            <w:tcW w:w="1506" w:type="dxa"/>
            <w:shd w:val="clear" w:color="auto" w:fill="008376"/>
          </w:tcPr>
          <w:p w14:paraId="30E85636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الصفة</w:t>
            </w:r>
          </w:p>
        </w:tc>
        <w:tc>
          <w:tcPr>
            <w:tcW w:w="1276" w:type="dxa"/>
            <w:shd w:val="clear" w:color="auto" w:fill="008376"/>
          </w:tcPr>
          <w:p w14:paraId="5C40221E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المهمة</w:t>
            </w:r>
          </w:p>
        </w:tc>
        <w:tc>
          <w:tcPr>
            <w:tcW w:w="1412" w:type="dxa"/>
            <w:shd w:val="clear" w:color="auto" w:fill="008376"/>
          </w:tcPr>
          <w:p w14:paraId="2369C433" w14:textId="77777777" w:rsidR="00F64DA7" w:rsidRPr="00936E3B" w:rsidRDefault="00F64DA7" w:rsidP="00766778">
            <w:pPr>
              <w:spacing w:after="0"/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</w:tr>
      <w:tr w:rsidR="00F64DA7" w:rsidRPr="00936E3B" w14:paraId="1595CC30" w14:textId="77777777" w:rsidTr="00766778">
        <w:trPr>
          <w:trHeight w:val="397"/>
        </w:trPr>
        <w:tc>
          <w:tcPr>
            <w:tcW w:w="566" w:type="dxa"/>
          </w:tcPr>
          <w:p w14:paraId="16E0CCCC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91D6089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0D4AFA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1506" w:type="dxa"/>
          </w:tcPr>
          <w:p w14:paraId="24021F2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رئيساً</w:t>
            </w:r>
          </w:p>
        </w:tc>
        <w:tc>
          <w:tcPr>
            <w:tcW w:w="1276" w:type="dxa"/>
          </w:tcPr>
          <w:p w14:paraId="0072F0B2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4888CF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F64DA7" w:rsidRPr="00936E3B" w14:paraId="5A38EF30" w14:textId="77777777" w:rsidTr="0076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66" w:type="dxa"/>
          </w:tcPr>
          <w:p w14:paraId="2EC6F932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252D001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E026BDC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506" w:type="dxa"/>
          </w:tcPr>
          <w:p w14:paraId="1DF0CB4A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عضواً</w:t>
            </w:r>
          </w:p>
        </w:tc>
        <w:tc>
          <w:tcPr>
            <w:tcW w:w="1276" w:type="dxa"/>
          </w:tcPr>
          <w:p w14:paraId="39B38CBB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2ABA46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F64DA7" w:rsidRPr="00936E3B" w14:paraId="29F0D7DD" w14:textId="77777777" w:rsidTr="00766778">
        <w:trPr>
          <w:trHeight w:val="397"/>
        </w:trPr>
        <w:tc>
          <w:tcPr>
            <w:tcW w:w="566" w:type="dxa"/>
          </w:tcPr>
          <w:p w14:paraId="553CE385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BF1526A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3F371F8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506" w:type="dxa"/>
          </w:tcPr>
          <w:p w14:paraId="7D67F92D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عضواً</w:t>
            </w:r>
          </w:p>
        </w:tc>
        <w:tc>
          <w:tcPr>
            <w:tcW w:w="1276" w:type="dxa"/>
          </w:tcPr>
          <w:p w14:paraId="18CF3B7F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12A2C42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F64DA7" w:rsidRPr="00936E3B" w14:paraId="0C6118EC" w14:textId="77777777" w:rsidTr="0076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66" w:type="dxa"/>
          </w:tcPr>
          <w:p w14:paraId="179604B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1409D20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D8C5F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506" w:type="dxa"/>
          </w:tcPr>
          <w:p w14:paraId="5530745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عضواً</w:t>
            </w:r>
          </w:p>
        </w:tc>
        <w:tc>
          <w:tcPr>
            <w:tcW w:w="1276" w:type="dxa"/>
          </w:tcPr>
          <w:p w14:paraId="3EED24D9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AB657C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</w:tbl>
    <w:p w14:paraId="0405C52B" w14:textId="77777777" w:rsidR="00F64DA7" w:rsidRPr="00936E3B" w:rsidRDefault="00F64DA7" w:rsidP="00936E3B">
      <w:pPr>
        <w:pStyle w:val="12"/>
        <w:jc w:val="left"/>
        <w:rPr>
          <w:rFonts w:eastAsia="Sakkal Majalla"/>
        </w:rPr>
      </w:pPr>
      <w:r w:rsidRPr="00936E3B">
        <w:rPr>
          <w:rFonts w:eastAsia="Sakkal Majalla"/>
          <w:rtl/>
        </w:rPr>
        <w:t>مهام اللجنة:</w:t>
      </w:r>
    </w:p>
    <w:p w14:paraId="6C69B545" w14:textId="256A8E78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 xml:space="preserve">استلام رئيس لجنة التصحيح والمراجعة أوراق إجابات الطلبة مع صور من نماذج الإجابة من لجنة التحكم </w:t>
      </w:r>
      <w:r w:rsidR="00936E3B" w:rsidRP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>والضبط،</w:t>
      </w: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 xml:space="preserve"> وتسليمها </w:t>
      </w:r>
      <w:r w:rsid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 xml:space="preserve">إلى </w:t>
      </w: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لجان التصحيح وفقاً للتخصص.</w:t>
      </w:r>
    </w:p>
    <w:p w14:paraId="2E5C102E" w14:textId="1AB24C17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تحديد أسماء وتواقيع المصححين والمراجعين والمدققين لكل مادة دراسية</w:t>
      </w:r>
      <w:r w:rsid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>.</w:t>
      </w:r>
    </w:p>
    <w:p w14:paraId="1CE56EC8" w14:textId="08B89B99" w:rsidR="00F64DA7" w:rsidRPr="00936E3B" w:rsidRDefault="00F64DA7" w:rsidP="00936E3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في حالة اكتشاف خطأ في الأسئلة، أوفي الإجابة النموذجية يتم إعداد محضر بذلك مضمناً الاجراء المتخذ وفق ما ورد في الفصل الرابع البند ثامناً: تطبيق الاختبار من أنظمة وإجراءات الاختبارات</w:t>
      </w:r>
      <w:r w:rsid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>.</w:t>
      </w:r>
    </w:p>
    <w:p w14:paraId="28D7BFBB" w14:textId="64B85F63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تدقيق عملية التصحيح، وتدقيق عملية الرصد</w:t>
      </w:r>
      <w:r w:rsid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>.</w:t>
      </w:r>
    </w:p>
    <w:p w14:paraId="77E330F0" w14:textId="77777777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مطابقة درجات الكشف المستخرج من نظام نور مع درجات أوراق الإجابة.</w:t>
      </w:r>
    </w:p>
    <w:p w14:paraId="61D95661" w14:textId="77777777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المصادقة والتوقيع على كشوف الرصد المستخرجة من نظام نور.</w:t>
      </w:r>
    </w:p>
    <w:p w14:paraId="69D3B65B" w14:textId="0528578F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  <w:rtl/>
        </w:rPr>
        <w:t>تسليم أوراق الإجابة بعد الانتهاء من الرصد والمطابقة للجنة التحكم والضبط مع كشوف الرصد</w:t>
      </w:r>
      <w:r w:rsidR="00936E3B">
        <w:rPr>
          <w:rFonts w:ascii="Helvetica Neue W23 for SKY Reg" w:eastAsia="Sakkal Majalla" w:hAnsi="Helvetica Neue W23 for SKY Reg" w:cs="Helvetica Neue W23 for SKY Reg" w:hint="cs"/>
          <w:color w:val="000000"/>
          <w:sz w:val="24"/>
          <w:szCs w:val="24"/>
          <w:rtl/>
        </w:rPr>
        <w:t>.</w:t>
      </w:r>
    </w:p>
    <w:p w14:paraId="7A07A935" w14:textId="77777777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تطبيق ضوابط التصحيح الآلي في أعمال الاختبارات (للمدارس المطبقة) وفق التعميم المنظم لذلك.</w:t>
      </w:r>
    </w:p>
    <w:p w14:paraId="12F34287" w14:textId="77777777" w:rsidR="00F64DA7" w:rsidRPr="00936E3B" w:rsidRDefault="00F64DA7" w:rsidP="00F64DA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 Neue W23 for SKY Reg" w:eastAsia="Sakkal Majalla" w:hAnsi="Helvetica Neue W23 for SKY Reg" w:cs="Helvetica Neue W23 for SKY Reg"/>
          <w:color w:val="000000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القيام بأي مهام أخرى يتم التكليف بها في مجال اختصاصها.</w:t>
      </w:r>
    </w:p>
    <w:p w14:paraId="194BFAA7" w14:textId="77777777" w:rsidR="00F64DA7" w:rsidRPr="00936E3B" w:rsidRDefault="00F64DA7" w:rsidP="00F64DA7">
      <w:pPr>
        <w:jc w:val="both"/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</w:pPr>
      <w:r w:rsidRPr="00936E3B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والله الموفق،</w:t>
      </w:r>
    </w:p>
    <w:p w14:paraId="12DBA8B2" w14:textId="77777777" w:rsidR="00F64DA7" w:rsidRPr="00936E3B" w:rsidRDefault="00F64DA7" w:rsidP="00F64DA7">
      <w:pPr>
        <w:numPr>
          <w:ilvl w:val="0"/>
          <w:numId w:val="11"/>
        </w:numPr>
        <w:spacing w:after="0" w:line="240" w:lineRule="auto"/>
        <w:ind w:hanging="728"/>
        <w:jc w:val="both"/>
        <w:rPr>
          <w:rFonts w:ascii="Helvetica Neue W23 for SKY Reg" w:eastAsia="Sakkal Majalla" w:hAnsi="Helvetica Neue W23 for SKY Reg" w:cs="Helvetica Neue W23 for SKY Reg"/>
          <w:sz w:val="24"/>
          <w:szCs w:val="24"/>
        </w:rPr>
      </w:pPr>
      <w:r w:rsidRPr="00936E3B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يحفظ بملف أعمال الاختبارات.</w:t>
      </w:r>
    </w:p>
    <w:tbl>
      <w:tblPr>
        <w:bidiVisual/>
        <w:tblW w:w="10205" w:type="dxa"/>
        <w:jc w:val="center"/>
        <w:tblLayout w:type="fixed"/>
        <w:tblLook w:val="0400" w:firstRow="0" w:lastRow="0" w:firstColumn="0" w:lastColumn="0" w:noHBand="0" w:noVBand="1"/>
      </w:tblPr>
      <w:tblGrid>
        <w:gridCol w:w="3254"/>
        <w:gridCol w:w="2982"/>
        <w:gridCol w:w="1701"/>
        <w:gridCol w:w="2268"/>
      </w:tblGrid>
      <w:tr w:rsidR="00F64DA7" w:rsidRPr="00936E3B" w14:paraId="5C06734B" w14:textId="77777777" w:rsidTr="00766778">
        <w:trPr>
          <w:trHeight w:val="283"/>
          <w:jc w:val="center"/>
        </w:trPr>
        <w:tc>
          <w:tcPr>
            <w:tcW w:w="3254" w:type="dxa"/>
            <w:shd w:val="clear" w:color="auto" w:fill="auto"/>
            <w:vAlign w:val="center"/>
          </w:tcPr>
          <w:p w14:paraId="22137F45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</w:pPr>
          </w:p>
          <w:p w14:paraId="61063D93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 xml:space="preserve">مدير المدرسة:  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775237E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F729C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936E3B">
              <w:rPr>
                <w:rFonts w:ascii="Helvetica Neue W23 for SKY Reg" w:eastAsia="Sakkal Majalla" w:hAnsi="Helvetica Neue W23 for SKY Reg" w:cs="Helvetica Neue W23 for SKY Reg"/>
                <w:color w:val="000000"/>
                <w:sz w:val="24"/>
                <w:szCs w:val="24"/>
                <w:rtl/>
              </w:rPr>
              <w:t>التوقيع</w:t>
            </w:r>
            <w:r w:rsidRPr="00936E3B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CC2B5" w14:textId="77777777" w:rsidR="00F64DA7" w:rsidRPr="00936E3B" w:rsidRDefault="00F64DA7" w:rsidP="00766778">
            <w:pPr>
              <w:jc w:val="both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</w:tbl>
    <w:p w14:paraId="7E81E068" w14:textId="77777777" w:rsidR="00F64DA7" w:rsidRPr="00936E3B" w:rsidRDefault="00F64DA7" w:rsidP="00F64DA7">
      <w:pPr>
        <w:ind w:left="-2"/>
        <w:jc w:val="both"/>
        <w:rPr>
          <w:rFonts w:ascii="Helvetica Neue W23 for SKY Reg" w:eastAsia="Sakkal Majalla" w:hAnsi="Helvetica Neue W23 for SKY Reg" w:cs="Helvetica Neue W23 for SKY Reg"/>
          <w:sz w:val="24"/>
          <w:szCs w:val="24"/>
        </w:rPr>
      </w:pPr>
    </w:p>
    <w:p w14:paraId="2E69AB32" w14:textId="326524E0" w:rsidR="00F81D26" w:rsidRPr="00936E3B" w:rsidRDefault="00F81D26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rtl/>
        </w:rPr>
      </w:pPr>
    </w:p>
    <w:p w14:paraId="49932235" w14:textId="298D57AF" w:rsidR="00224D19" w:rsidRDefault="00F81D26" w:rsidP="00F81D26">
      <w:pPr>
        <w:rPr>
          <w:rFonts w:ascii="Helvetica Neue W23 for SKY Reg" w:hAnsi="Helvetica Neue W23 for SKY Reg" w:cs="Helvetica Neue W23 for SKY Reg"/>
          <w:noProof/>
        </w:rPr>
      </w:pPr>
      <w:r w:rsidRPr="00936E3B">
        <w:rPr>
          <w:rFonts w:ascii="Helvetica Neue W23 for SKY Reg" w:hAnsi="Helvetica Neue W23 for SKY Reg" w:cs="Helvetica Neue W23 for SKY Reg"/>
          <w:noProof/>
        </w:rPr>
        <w:drawing>
          <wp:inline distT="0" distB="0" distL="0" distR="0" wp14:anchorId="6BE2AA56" wp14:editId="71ADA90A">
            <wp:extent cx="5400675" cy="5400675"/>
            <wp:effectExtent l="0" t="0" r="9525" b="9525"/>
            <wp:docPr id="17818990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D3B8" w14:textId="1A7E9F27" w:rsidR="00461E4D" w:rsidRPr="00461E4D" w:rsidRDefault="00461E4D" w:rsidP="00461E4D">
      <w:pPr>
        <w:tabs>
          <w:tab w:val="left" w:pos="5526"/>
        </w:tabs>
        <w:jc w:val="center"/>
        <w:rPr>
          <w:rFonts w:ascii="Helvetica Neue W23 for SKY Reg" w:hAnsi="Helvetica Neue W23 for SKY Reg" w:cs="Helvetica Neue W23 for SKY Reg"/>
          <w:color w:val="FF0000"/>
          <w:sz w:val="50"/>
          <w:szCs w:val="50"/>
          <w:rtl/>
        </w:rPr>
      </w:pPr>
      <w:r w:rsidRPr="00461E4D">
        <w:rPr>
          <w:rFonts w:ascii="Helvetica Neue W23 for SKY Reg" w:hAnsi="Helvetica Neue W23 for SKY Reg" w:cs="Helvetica Neue W23 for SKY Reg" w:hint="cs"/>
          <w:color w:val="FF0000"/>
          <w:sz w:val="41"/>
          <w:szCs w:val="41"/>
          <w:highlight w:val="yellow"/>
          <w:rtl/>
        </w:rPr>
        <w:t>أحصل على كافة سجلات الاختبارات بسعر مميز</w:t>
      </w:r>
    </w:p>
    <w:p w14:paraId="056D38DF" w14:textId="3E994F29" w:rsidR="00461E4D" w:rsidRPr="00461E4D" w:rsidRDefault="00461E4D" w:rsidP="00461E4D">
      <w:pPr>
        <w:tabs>
          <w:tab w:val="left" w:pos="5526"/>
        </w:tabs>
        <w:jc w:val="center"/>
        <w:rPr>
          <w:rFonts w:ascii="Helvetica Neue W23 for SKY Reg" w:hAnsi="Helvetica Neue W23 for SKY Reg" w:cs="Helvetica Neue W23 for SKY Reg"/>
          <w:sz w:val="31"/>
          <w:szCs w:val="31"/>
        </w:rPr>
      </w:pPr>
      <w:hyperlink r:id="rId9" w:history="1">
        <w:r w:rsidRPr="00461E4D">
          <w:rPr>
            <w:rStyle w:val="Hyperlink"/>
            <w:rFonts w:ascii="Helvetica Neue W23 for SKY Reg" w:hAnsi="Helvetica Neue W23 for SKY Reg" w:cs="Helvetica Neue W23 for SKY Reg"/>
            <w:sz w:val="31"/>
            <w:szCs w:val="31"/>
          </w:rPr>
          <w:t>https://s3d.msaaq.net/products/exams</w:t>
        </w:r>
      </w:hyperlink>
    </w:p>
    <w:sectPr w:rsidR="00461E4D" w:rsidRPr="00461E4D" w:rsidSect="00920B14">
      <w:headerReference w:type="default" r:id="rId10"/>
      <w:pgSz w:w="11906" w:h="16838"/>
      <w:pgMar w:top="2892" w:right="1134" w:bottom="720" w:left="720" w:header="794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B0B18" w14:textId="77777777" w:rsidR="00920B14" w:rsidRDefault="00920B14" w:rsidP="005B5578">
      <w:pPr>
        <w:spacing w:after="0" w:line="240" w:lineRule="auto"/>
      </w:pPr>
      <w:r>
        <w:separator/>
      </w:r>
    </w:p>
  </w:endnote>
  <w:endnote w:type="continuationSeparator" w:id="0">
    <w:p w14:paraId="5396C723" w14:textId="77777777" w:rsidR="00920B14" w:rsidRDefault="00920B14" w:rsidP="005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619D1" w14:textId="77777777" w:rsidR="00920B14" w:rsidRDefault="00920B14" w:rsidP="005B5578">
      <w:pPr>
        <w:spacing w:after="0" w:line="240" w:lineRule="auto"/>
      </w:pPr>
      <w:r>
        <w:separator/>
      </w:r>
    </w:p>
  </w:footnote>
  <w:footnote w:type="continuationSeparator" w:id="0">
    <w:p w14:paraId="09BDBC76" w14:textId="77777777" w:rsidR="00920B14" w:rsidRDefault="00920B14" w:rsidP="005B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78C2A" w14:textId="5BD70A95" w:rsidR="00936E3B" w:rsidRDefault="00936E3B" w:rsidP="00936E3B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0B73E4" wp14:editId="675C281D">
              <wp:simplePos x="0" y="0"/>
              <wp:positionH relativeFrom="column">
                <wp:posOffset>1483995</wp:posOffset>
              </wp:positionH>
              <wp:positionV relativeFrom="paragraph">
                <wp:posOffset>-108585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80135" w14:textId="77777777" w:rsidR="00936E3B" w:rsidRPr="00887F69" w:rsidRDefault="00936E3B" w:rsidP="00936E3B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1C53252C" w14:textId="77777777" w:rsidR="00936E3B" w:rsidRPr="00887F69" w:rsidRDefault="00936E3B" w:rsidP="00936E3B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3CC5D76F" w14:textId="77777777" w:rsidR="00936E3B" w:rsidRPr="00A5666A" w:rsidRDefault="00936E3B" w:rsidP="00936E3B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B73E4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16.85pt;margin-top:-8.55pt;width:179.1pt;height:76.1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" filled="f" stroked="f">
              <v:textbox>
                <w:txbxContent>
                  <w:p w14:paraId="43F80135" w14:textId="77777777" w:rsidR="00936E3B" w:rsidRPr="00887F69" w:rsidRDefault="00936E3B" w:rsidP="00936E3B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1C53252C" w14:textId="77777777" w:rsidR="00936E3B" w:rsidRPr="00887F69" w:rsidRDefault="00936E3B" w:rsidP="00936E3B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3CC5D76F" w14:textId="77777777" w:rsidR="00936E3B" w:rsidRPr="00A5666A" w:rsidRDefault="00936E3B" w:rsidP="00936E3B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9ED4BCE" wp14:editId="7EA60630">
          <wp:simplePos x="0" y="0"/>
          <wp:positionH relativeFrom="column">
            <wp:posOffset>-480626</wp:posOffset>
          </wp:positionH>
          <wp:positionV relativeFrom="paragraph">
            <wp:posOffset>-542290</wp:posOffset>
          </wp:positionV>
          <wp:extent cx="7591646" cy="1870938"/>
          <wp:effectExtent l="0" t="0" r="0" b="1905"/>
          <wp:wrapNone/>
          <wp:docPr id="17650812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8E2E8" w14:textId="77777777" w:rsidR="00936E3B" w:rsidRDefault="00936E3B" w:rsidP="00936E3B">
    <w:pPr>
      <w:pStyle w:val="a5"/>
    </w:pPr>
  </w:p>
  <w:p w14:paraId="788581DE" w14:textId="7B5C257F" w:rsidR="00936E3B" w:rsidRDefault="00936E3B" w:rsidP="00936E3B">
    <w:pPr>
      <w:pStyle w:val="a5"/>
    </w:pPr>
  </w:p>
  <w:p w14:paraId="34D42C92" w14:textId="2C719186" w:rsidR="00936E3B" w:rsidRDefault="00936E3B" w:rsidP="00936E3B">
    <w:pPr>
      <w:pStyle w:val="a5"/>
      <w:rPr>
        <w:rtl/>
      </w:rPr>
    </w:pPr>
  </w:p>
  <w:p w14:paraId="4ABE9E73" w14:textId="197556C8" w:rsidR="00936E3B" w:rsidRDefault="00936E3B" w:rsidP="00936E3B">
    <w:pPr>
      <w:pStyle w:val="a5"/>
      <w:rPr>
        <w:rtl/>
      </w:rPr>
    </w:pPr>
  </w:p>
  <w:p w14:paraId="0DD19193" w14:textId="1B874D17" w:rsidR="00936E3B" w:rsidRDefault="00936E3B" w:rsidP="00936E3B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E67EF" wp14:editId="022F0303">
              <wp:simplePos x="0" y="0"/>
              <wp:positionH relativeFrom="column">
                <wp:posOffset>1778635</wp:posOffset>
              </wp:positionH>
              <wp:positionV relativeFrom="paragraph">
                <wp:posOffset>5080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69DFC" w14:textId="77777777" w:rsidR="00936E3B" w:rsidRPr="00887F69" w:rsidRDefault="00936E3B" w:rsidP="00936E3B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67EF" id="مربع نص 1958827686" o:spid="_x0000_s1027" type="#_x0000_t202" style="position:absolute;left:0;text-align:left;margin-left:140.05pt;margin-top:.4pt;width:229.35pt;height:33.4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" filled="f" stroked="f">
              <v:textbox>
                <w:txbxContent>
                  <w:p w14:paraId="0CE69DFC" w14:textId="77777777" w:rsidR="00936E3B" w:rsidRPr="00887F69" w:rsidRDefault="00936E3B" w:rsidP="00936E3B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CA682E" w14:textId="713BBB24" w:rsidR="00936E3B" w:rsidRPr="00095A81" w:rsidRDefault="00936E3B" w:rsidP="00936E3B">
    <w:pPr>
      <w:pStyle w:val="a5"/>
    </w:pPr>
  </w:p>
  <w:p w14:paraId="122DA355" w14:textId="77777777" w:rsidR="0054226E" w:rsidRPr="00936E3B" w:rsidRDefault="0054226E" w:rsidP="00936E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6B1B"/>
    <w:multiLevelType w:val="multilevel"/>
    <w:tmpl w:val="4C0E0E30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54259"/>
    <w:multiLevelType w:val="hybridMultilevel"/>
    <w:tmpl w:val="AB8E08D0"/>
    <w:lvl w:ilvl="0" w:tplc="9C6074B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F49"/>
    <w:multiLevelType w:val="multilevel"/>
    <w:tmpl w:val="7F3A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C2E4A13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38D4"/>
    <w:multiLevelType w:val="multilevel"/>
    <w:tmpl w:val="B89271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51DD42B9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4995"/>
    <w:multiLevelType w:val="multilevel"/>
    <w:tmpl w:val="4F54C152"/>
    <w:lvl w:ilvl="0">
      <w:start w:val="1"/>
      <w:numFmt w:val="decimal"/>
      <w:lvlText w:val="%1."/>
      <w:lvlJc w:val="left"/>
      <w:pPr>
        <w:ind w:left="726" w:hanging="360"/>
      </w:p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B534A3"/>
    <w:multiLevelType w:val="multilevel"/>
    <w:tmpl w:val="0C0A27BA"/>
    <w:lvl w:ilvl="0">
      <w:start w:val="1"/>
      <w:numFmt w:val="bullet"/>
      <w:lvlText w:val="●"/>
      <w:lvlJc w:val="left"/>
      <w:pPr>
        <w:ind w:left="10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153DB2"/>
    <w:multiLevelType w:val="hybridMultilevel"/>
    <w:tmpl w:val="EADA3298"/>
    <w:lvl w:ilvl="0" w:tplc="7A383BC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25E53"/>
    <w:multiLevelType w:val="hybridMultilevel"/>
    <w:tmpl w:val="B612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3660"/>
    <w:multiLevelType w:val="multilevel"/>
    <w:tmpl w:val="9B04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823A7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B5A"/>
    <w:multiLevelType w:val="hybridMultilevel"/>
    <w:tmpl w:val="077EAE3C"/>
    <w:lvl w:ilvl="0" w:tplc="A8CE97B8">
      <w:start w:val="1"/>
      <w:numFmt w:val="decimal"/>
      <w:lvlText w:val="%1-"/>
      <w:lvlJc w:val="left"/>
      <w:pPr>
        <w:ind w:left="1145" w:hanging="72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D5B5CC7"/>
    <w:multiLevelType w:val="multilevel"/>
    <w:tmpl w:val="2C52B6B8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6" w:hanging="360"/>
      </w:pPr>
    </w:lvl>
    <w:lvl w:ilvl="2">
      <w:start w:val="1"/>
      <w:numFmt w:val="lowerRoman"/>
      <w:lvlText w:val="%3."/>
      <w:lvlJc w:val="righ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lowerLetter"/>
      <w:lvlText w:val="%5."/>
      <w:lvlJc w:val="left"/>
      <w:pPr>
        <w:ind w:left="3606" w:hanging="360"/>
      </w:pPr>
    </w:lvl>
    <w:lvl w:ilvl="5">
      <w:start w:val="1"/>
      <w:numFmt w:val="lowerRoman"/>
      <w:lvlText w:val="%6."/>
      <w:lvlJc w:val="righ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lowerLetter"/>
      <w:lvlText w:val="%8."/>
      <w:lvlJc w:val="left"/>
      <w:pPr>
        <w:ind w:left="5766" w:hanging="360"/>
      </w:pPr>
    </w:lvl>
    <w:lvl w:ilvl="8">
      <w:start w:val="1"/>
      <w:numFmt w:val="lowerRoman"/>
      <w:lvlText w:val="%9."/>
      <w:lvlJc w:val="right"/>
      <w:pPr>
        <w:ind w:left="6486" w:hanging="180"/>
      </w:pPr>
    </w:lvl>
  </w:abstractNum>
  <w:num w:numId="1" w16cid:durableId="132598014">
    <w:abstractNumId w:val="9"/>
  </w:num>
  <w:num w:numId="2" w16cid:durableId="56366704">
    <w:abstractNumId w:val="1"/>
  </w:num>
  <w:num w:numId="3" w16cid:durableId="2138251971">
    <w:abstractNumId w:val="3"/>
  </w:num>
  <w:num w:numId="4" w16cid:durableId="2079204469">
    <w:abstractNumId w:val="5"/>
  </w:num>
  <w:num w:numId="5" w16cid:durableId="1687755901">
    <w:abstractNumId w:val="11"/>
  </w:num>
  <w:num w:numId="6" w16cid:durableId="1221089032">
    <w:abstractNumId w:val="12"/>
  </w:num>
  <w:num w:numId="7" w16cid:durableId="659114895">
    <w:abstractNumId w:val="8"/>
  </w:num>
  <w:num w:numId="8" w16cid:durableId="17394090">
    <w:abstractNumId w:val="13"/>
  </w:num>
  <w:num w:numId="9" w16cid:durableId="1047727583">
    <w:abstractNumId w:val="7"/>
  </w:num>
  <w:num w:numId="10" w16cid:durableId="2079593729">
    <w:abstractNumId w:val="2"/>
  </w:num>
  <w:num w:numId="11" w16cid:durableId="2089572681">
    <w:abstractNumId w:val="0"/>
  </w:num>
  <w:num w:numId="12" w16cid:durableId="1451633004">
    <w:abstractNumId w:val="10"/>
  </w:num>
  <w:num w:numId="13" w16cid:durableId="1456946021">
    <w:abstractNumId w:val="4"/>
  </w:num>
  <w:num w:numId="14" w16cid:durableId="497884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A"/>
    <w:rsid w:val="00177897"/>
    <w:rsid w:val="00180EA2"/>
    <w:rsid w:val="0019228A"/>
    <w:rsid w:val="001B2738"/>
    <w:rsid w:val="001C6108"/>
    <w:rsid w:val="00221F01"/>
    <w:rsid w:val="0022268B"/>
    <w:rsid w:val="00224D19"/>
    <w:rsid w:val="00247E08"/>
    <w:rsid w:val="00290AC4"/>
    <w:rsid w:val="002A06C5"/>
    <w:rsid w:val="002B5061"/>
    <w:rsid w:val="002E3425"/>
    <w:rsid w:val="003E0D3D"/>
    <w:rsid w:val="00446B17"/>
    <w:rsid w:val="00461E4D"/>
    <w:rsid w:val="004648E1"/>
    <w:rsid w:val="004E2574"/>
    <w:rsid w:val="004E2906"/>
    <w:rsid w:val="004E3B37"/>
    <w:rsid w:val="0053584F"/>
    <w:rsid w:val="0054226E"/>
    <w:rsid w:val="0055202B"/>
    <w:rsid w:val="0055274A"/>
    <w:rsid w:val="00560433"/>
    <w:rsid w:val="00590448"/>
    <w:rsid w:val="005B5578"/>
    <w:rsid w:val="006075EE"/>
    <w:rsid w:val="006E3964"/>
    <w:rsid w:val="00705ED8"/>
    <w:rsid w:val="00712215"/>
    <w:rsid w:val="00753BEE"/>
    <w:rsid w:val="00783B0B"/>
    <w:rsid w:val="007C7ACE"/>
    <w:rsid w:val="007E0150"/>
    <w:rsid w:val="007E09B1"/>
    <w:rsid w:val="007F178D"/>
    <w:rsid w:val="007F1D26"/>
    <w:rsid w:val="00820759"/>
    <w:rsid w:val="00864102"/>
    <w:rsid w:val="00875683"/>
    <w:rsid w:val="008B1A4A"/>
    <w:rsid w:val="008D34C3"/>
    <w:rsid w:val="00920B14"/>
    <w:rsid w:val="00934F3A"/>
    <w:rsid w:val="00936E3B"/>
    <w:rsid w:val="009403F4"/>
    <w:rsid w:val="00A023BA"/>
    <w:rsid w:val="00A247DF"/>
    <w:rsid w:val="00A5364F"/>
    <w:rsid w:val="00A67E81"/>
    <w:rsid w:val="00A9602D"/>
    <w:rsid w:val="00AD154C"/>
    <w:rsid w:val="00B6301E"/>
    <w:rsid w:val="00BA7812"/>
    <w:rsid w:val="00C409B7"/>
    <w:rsid w:val="00CC5DA3"/>
    <w:rsid w:val="00CE5D1C"/>
    <w:rsid w:val="00CE5E41"/>
    <w:rsid w:val="00E005A9"/>
    <w:rsid w:val="00E260AF"/>
    <w:rsid w:val="00E51D35"/>
    <w:rsid w:val="00E6642B"/>
    <w:rsid w:val="00E83ED0"/>
    <w:rsid w:val="00ED3DFC"/>
    <w:rsid w:val="00F5171F"/>
    <w:rsid w:val="00F64DA7"/>
    <w:rsid w:val="00F77833"/>
    <w:rsid w:val="00F81D26"/>
    <w:rsid w:val="00FA5ABA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90A917"/>
  <w15:chartTrackingRefBased/>
  <w15:docId w15:val="{6FE58258-4B7A-4275-B31D-E39325A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61"/>
    <w:pPr>
      <w:bidi/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2B5061"/>
    <w:pPr>
      <w:bidi/>
      <w:spacing w:after="0" w:line="240" w:lineRule="auto"/>
    </w:pPr>
    <w:rPr>
      <w:rFonts w:eastAsiaTheme="minorEastAsia"/>
      <w:color w:val="2F5496" w:themeColor="accent1" w:themeShade="BF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3">
    <w:name w:val="Grid Table Light"/>
    <w:basedOn w:val="a1"/>
    <w:uiPriority w:val="40"/>
    <w:rsid w:val="002A0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B630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paragraph" w:styleId="a6">
    <w:name w:val="footer"/>
    <w:basedOn w:val="a"/>
    <w:link w:val="Char0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character" w:styleId="a7">
    <w:name w:val="Placeholder Text"/>
    <w:basedOn w:val="a0"/>
    <w:uiPriority w:val="99"/>
    <w:semiHidden/>
    <w:rsid w:val="00864102"/>
    <w:rPr>
      <w:color w:val="808080"/>
    </w:rPr>
  </w:style>
  <w:style w:type="table" w:styleId="1">
    <w:name w:val="Grid Table 1 Light"/>
    <w:basedOn w:val="a1"/>
    <w:uiPriority w:val="46"/>
    <w:rsid w:val="002226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2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AD154C"/>
    <w:pPr>
      <w:spacing w:after="0" w:line="240" w:lineRule="auto"/>
    </w:pPr>
    <w:rPr>
      <w:rFonts w:eastAsiaTheme="minorEastAsia"/>
      <w:color w:val="000000" w:themeColor="text1"/>
      <w:kern w:val="0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0">
    <w:name w:val="Plain Table 1"/>
    <w:basedOn w:val="a1"/>
    <w:uiPriority w:val="41"/>
    <w:rsid w:val="003E0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جدول التعليم ذهبي"/>
    <w:basedOn w:val="a1"/>
    <w:uiPriority w:val="99"/>
    <w:rsid w:val="00A023BA"/>
    <w:pPr>
      <w:spacing w:after="0" w:line="240" w:lineRule="auto"/>
      <w:jc w:val="center"/>
    </w:pPr>
    <w:rPr>
      <w:rFonts w:cs="GE SS Two Light"/>
      <w:szCs w:val="24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cs="GE SS Two Light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9B77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224D19"/>
    <w:rPr>
      <w:color w:val="0563C1" w:themeColor="hyperlink"/>
      <w:u w:val="single"/>
    </w:rPr>
  </w:style>
  <w:style w:type="paragraph" w:customStyle="1" w:styleId="12">
    <w:name w:val="عنوان 12"/>
    <w:basedOn w:val="a"/>
    <w:link w:val="12Char"/>
    <w:qFormat/>
    <w:rsid w:val="00936E3B"/>
    <w:pPr>
      <w:spacing w:after="0"/>
      <w:jc w:val="center"/>
    </w:pPr>
    <w:rPr>
      <w:rFonts w:ascii="Helvetica Neue W23 for SKY Reg" w:hAnsi="Helvetica Neue W23 for SKY Reg" w:cs="Helvetica Neue W23 for SKY Reg"/>
      <w:color w:val="04A9A6"/>
      <w:sz w:val="28"/>
      <w:szCs w:val="28"/>
    </w:rPr>
  </w:style>
  <w:style w:type="character" w:customStyle="1" w:styleId="12Char">
    <w:name w:val="عنوان 12 Char"/>
    <w:basedOn w:val="a0"/>
    <w:link w:val="12"/>
    <w:rsid w:val="00936E3B"/>
    <w:rPr>
      <w:rFonts w:ascii="Helvetica Neue W23 for SKY Reg" w:eastAsiaTheme="minorEastAsia" w:hAnsi="Helvetica Neue W23 for SKY Reg" w:cs="Helvetica Neue W23 for SKY Reg"/>
      <w:color w:val="04A9A6"/>
      <w:kern w:val="0"/>
      <w:sz w:val="28"/>
      <w:szCs w:val="28"/>
      <w14:ligatures w14:val="none"/>
    </w:rPr>
  </w:style>
  <w:style w:type="paragraph" w:customStyle="1" w:styleId="120">
    <w:name w:val="نص 12"/>
    <w:basedOn w:val="a"/>
    <w:link w:val="12Char0"/>
    <w:qFormat/>
    <w:rsid w:val="00936E3B"/>
    <w:pPr>
      <w:jc w:val="both"/>
    </w:pPr>
    <w:rPr>
      <w:rFonts w:ascii="Helvetica Neue W23 for SKY Reg" w:eastAsia="Sakkal Majalla" w:hAnsi="Helvetica Neue W23 for SKY Reg" w:cs="Helvetica Neue W23 for SKY Reg"/>
      <w:sz w:val="24"/>
      <w:szCs w:val="24"/>
    </w:rPr>
  </w:style>
  <w:style w:type="character" w:customStyle="1" w:styleId="12Char0">
    <w:name w:val="نص 12 Char"/>
    <w:basedOn w:val="a0"/>
    <w:link w:val="120"/>
    <w:rsid w:val="00936E3B"/>
    <w:rPr>
      <w:rFonts w:ascii="Helvetica Neue W23 for SKY Reg" w:eastAsia="Sakkal Majalla" w:hAnsi="Helvetica Neue W23 for SKY Reg" w:cs="Helvetica Neue W23 for SKY Reg"/>
      <w:kern w:val="0"/>
      <w:sz w:val="24"/>
      <w:szCs w:val="24"/>
      <w14:ligatures w14:val="none"/>
    </w:rPr>
  </w:style>
  <w:style w:type="character" w:styleId="aa">
    <w:name w:val="Unresolved Mention"/>
    <w:basedOn w:val="a0"/>
    <w:uiPriority w:val="99"/>
    <w:semiHidden/>
    <w:unhideWhenUsed/>
    <w:rsid w:val="0046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3d.msaaq.net/products/exa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DA7C-C3C9-420F-96B4-F9A6368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ALSAHALI</dc:creator>
  <cp:keywords/>
  <dc:description/>
  <cp:lastModifiedBy>سعد السهلي</cp:lastModifiedBy>
  <cp:revision>19</cp:revision>
  <dcterms:created xsi:type="dcterms:W3CDTF">2023-11-02T04:49:00Z</dcterms:created>
  <dcterms:modified xsi:type="dcterms:W3CDTF">2024-05-09T10:41:00Z</dcterms:modified>
</cp:coreProperties>
</file>